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CFF" w:rsidRDefault="001D0CFF" w:rsidP="001D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истории </w:t>
      </w:r>
    </w:p>
    <w:p w:rsidR="001D0CFF" w:rsidRDefault="001D0CFF" w:rsidP="001D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кадетская школа</w:t>
      </w:r>
    </w:p>
    <w:p w:rsidR="001D0CFF" w:rsidRDefault="001D0CFF" w:rsidP="001D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 генерала Ермолова А.П. г. Ставрополя</w:t>
      </w:r>
    </w:p>
    <w:p w:rsidR="001D0CFF" w:rsidRDefault="001D0CFF" w:rsidP="001D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Жадан Елена Александровна</w:t>
      </w:r>
    </w:p>
    <w:p w:rsidR="001F03FE" w:rsidRDefault="001F03FE" w:rsidP="001F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03FE">
        <w:rPr>
          <w:rFonts w:ascii="Times New Roman" w:hAnsi="Times New Roman" w:cs="Times New Roman"/>
          <w:sz w:val="28"/>
          <w:szCs w:val="28"/>
        </w:rPr>
        <w:t>«Растим патриотов, сохраняя традиции».</w:t>
      </w:r>
    </w:p>
    <w:p w:rsidR="001F03FE" w:rsidRDefault="001F03FE" w:rsidP="001F0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Обучая ребят в кадетской школе, мы часто участвуем в различных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роприятиях. Среди них традиционными на базе нашей школы является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родская конференция «Ермоловские чтение». Обычно она проходит в четве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той четверти. Это связано с тем, что 24 мая день рождения прославленного генерала Алексея Петровича Ермолова.</w:t>
      </w:r>
      <w:bookmarkStart w:id="0" w:name="_GoBack"/>
      <w:bookmarkEnd w:id="0"/>
    </w:p>
    <w:p w:rsidR="001F03FE" w:rsidRPr="001F03FE" w:rsidRDefault="001F03FE" w:rsidP="001F0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в это году состоялось такое мероприятие. Класс, в котором я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ботаю учителем и классным руководителем, 8а. Свои действия мы решили объединить с офицером-воспитателем. Кадеты нас поддержали. Выступление состояло из двух частей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теоретической. Чтобы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привлечь внимание зрителей сначала было решено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продемонстрировать навыки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щения с оружием и строевой подготовки. В теоретической части представить некоторый сравнительный анализ смотров  войск и парадов в его историч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ском развитии. </w:t>
      </w:r>
    </w:p>
    <w:p w:rsidR="001F03FE" w:rsidRPr="001F03FE" w:rsidRDefault="001F03FE" w:rsidP="001F0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03FE">
        <w:rPr>
          <w:rFonts w:ascii="Times New Roman" w:hAnsi="Times New Roman" w:cs="Times New Roman"/>
          <w:sz w:val="28"/>
          <w:szCs w:val="28"/>
        </w:rPr>
        <w:t>Смотр войск - форма проверки старшими начальниками воинских ч</w:t>
      </w:r>
      <w:r w:rsidRPr="001F03FE">
        <w:rPr>
          <w:rFonts w:ascii="Times New Roman" w:hAnsi="Times New Roman" w:cs="Times New Roman"/>
          <w:sz w:val="28"/>
          <w:szCs w:val="28"/>
        </w:rPr>
        <w:t>а</w:t>
      </w:r>
      <w:r w:rsidRPr="001F03FE">
        <w:rPr>
          <w:rFonts w:ascii="Times New Roman" w:hAnsi="Times New Roman" w:cs="Times New Roman"/>
          <w:sz w:val="28"/>
          <w:szCs w:val="28"/>
        </w:rPr>
        <w:t>стей (соединений) с целью определения их строевой выучки, боевой слаже</w:t>
      </w:r>
      <w:r w:rsidRPr="001F03FE">
        <w:rPr>
          <w:rFonts w:ascii="Times New Roman" w:hAnsi="Times New Roman" w:cs="Times New Roman"/>
          <w:sz w:val="28"/>
          <w:szCs w:val="28"/>
        </w:rPr>
        <w:t>н</w:t>
      </w:r>
      <w:r w:rsidRPr="001F03FE">
        <w:rPr>
          <w:rFonts w:ascii="Times New Roman" w:hAnsi="Times New Roman" w:cs="Times New Roman"/>
          <w:sz w:val="28"/>
          <w:szCs w:val="28"/>
        </w:rPr>
        <w:t>ности, состояния вооружения и техники. В ходе боевой подготовки и после окончания войсковых учений (манёвров) предусматривается проведение строевых смотров.</w:t>
      </w:r>
    </w:p>
    <w:p w:rsidR="001F03FE" w:rsidRPr="001F03FE" w:rsidRDefault="001F03FE" w:rsidP="001F0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03FE">
        <w:rPr>
          <w:rFonts w:ascii="Times New Roman" w:hAnsi="Times New Roman" w:cs="Times New Roman"/>
          <w:sz w:val="28"/>
          <w:szCs w:val="28"/>
        </w:rPr>
        <w:t>Смотрами войск прославился Павел 1. И в исторической литературе отношение к созданию им  гатчинских войск, в основном, отрицательное, ученые ссылаются на то, то они стали  олицетворением «</w:t>
      </w:r>
      <w:proofErr w:type="gramStart"/>
      <w:r w:rsidRPr="001F03FE">
        <w:rPr>
          <w:rFonts w:ascii="Times New Roman" w:hAnsi="Times New Roman" w:cs="Times New Roman"/>
          <w:sz w:val="28"/>
          <w:szCs w:val="28"/>
        </w:rPr>
        <w:t>плац-парадной</w:t>
      </w:r>
      <w:proofErr w:type="gramEnd"/>
      <w:r w:rsidRPr="001F03FE">
        <w:rPr>
          <w:rFonts w:ascii="Times New Roman" w:hAnsi="Times New Roman" w:cs="Times New Roman"/>
          <w:sz w:val="28"/>
          <w:szCs w:val="28"/>
        </w:rPr>
        <w:t xml:space="preserve"> муштры, палочной дисциплины, подмены шагистики боевой выучке, и вне</w:t>
      </w:r>
      <w:r w:rsidRPr="001F03FE">
        <w:rPr>
          <w:rFonts w:ascii="Times New Roman" w:hAnsi="Times New Roman" w:cs="Times New Roman"/>
          <w:sz w:val="28"/>
          <w:szCs w:val="28"/>
        </w:rPr>
        <w:t>д</w:t>
      </w:r>
      <w:r w:rsidRPr="001F03FE">
        <w:rPr>
          <w:rFonts w:ascii="Times New Roman" w:hAnsi="Times New Roman" w:cs="Times New Roman"/>
          <w:sz w:val="28"/>
          <w:szCs w:val="28"/>
        </w:rPr>
        <w:t>рению слепого  повиновение  посредством рукоприкладства». Позвольте не согласиться с таким однобоким мнением. Павла 1 можно считать реформат</w:t>
      </w:r>
      <w:r w:rsidRPr="001F03FE">
        <w:rPr>
          <w:rFonts w:ascii="Times New Roman" w:hAnsi="Times New Roman" w:cs="Times New Roman"/>
          <w:sz w:val="28"/>
          <w:szCs w:val="28"/>
        </w:rPr>
        <w:t>о</w:t>
      </w:r>
      <w:r w:rsidRPr="001F03FE">
        <w:rPr>
          <w:rFonts w:ascii="Times New Roman" w:hAnsi="Times New Roman" w:cs="Times New Roman"/>
          <w:sz w:val="28"/>
          <w:szCs w:val="28"/>
        </w:rPr>
        <w:t>ром русской артиллерии, его гатчинские войска значительно превосходили умения русской армии в организации совместных действий с пехотой и кав</w:t>
      </w:r>
      <w:r w:rsidRPr="001F03FE">
        <w:rPr>
          <w:rFonts w:ascii="Times New Roman" w:hAnsi="Times New Roman" w:cs="Times New Roman"/>
          <w:sz w:val="28"/>
          <w:szCs w:val="28"/>
        </w:rPr>
        <w:t>а</w:t>
      </w:r>
      <w:r w:rsidRPr="001F03FE">
        <w:rPr>
          <w:rFonts w:ascii="Times New Roman" w:hAnsi="Times New Roman" w:cs="Times New Roman"/>
          <w:sz w:val="28"/>
          <w:szCs w:val="28"/>
        </w:rPr>
        <w:t>лерией, способное оказать решающее влияние на исход боя, а зеленый цвет лафета и самих орудий остается на вооружении по сегодняшний день. Еще одна важная заслуга Павла Петровича состоит в том, что он придавал особое значение «цельной» стрельбе, которую русские солдаты в то время считали «делом невозможным». Цесаревич доказал ошибочность данного мнения.</w:t>
      </w:r>
    </w:p>
    <w:p w:rsidR="001F03FE" w:rsidRPr="001F03FE" w:rsidRDefault="001F03FE" w:rsidP="001F0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1F03FE">
        <w:rPr>
          <w:rFonts w:ascii="Times New Roman" w:hAnsi="Times New Roman" w:cs="Times New Roman"/>
          <w:sz w:val="28"/>
          <w:szCs w:val="28"/>
        </w:rPr>
        <w:t>Пара́д</w:t>
      </w:r>
      <w:proofErr w:type="spellEnd"/>
      <w:r w:rsidRPr="001F03FE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1F03FE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1F03FE">
        <w:rPr>
          <w:rFonts w:ascii="Times New Roman" w:hAnsi="Times New Roman" w:cs="Times New Roman"/>
          <w:sz w:val="28"/>
          <w:szCs w:val="28"/>
        </w:rPr>
        <w:t>ржественное прохождение (торжественный марш) войск или военной техники. Проводится, как правило, в дни официальных праздников, торжеств государственного и военного значения.</w:t>
      </w:r>
    </w:p>
    <w:p w:rsidR="001F03FE" w:rsidRPr="001F03FE" w:rsidRDefault="001F03FE" w:rsidP="001F0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03FE">
        <w:rPr>
          <w:rFonts w:ascii="Times New Roman" w:hAnsi="Times New Roman" w:cs="Times New Roman"/>
          <w:sz w:val="28"/>
          <w:szCs w:val="28"/>
        </w:rPr>
        <w:t>Яркие страницы первых парадов в России относят к середине 17-го в</w:t>
      </w:r>
      <w:r w:rsidRPr="001F03FE">
        <w:rPr>
          <w:rFonts w:ascii="Times New Roman" w:hAnsi="Times New Roman" w:cs="Times New Roman"/>
          <w:sz w:val="28"/>
          <w:szCs w:val="28"/>
        </w:rPr>
        <w:t>е</w:t>
      </w:r>
      <w:r w:rsidRPr="001F03FE">
        <w:rPr>
          <w:rFonts w:ascii="Times New Roman" w:hAnsi="Times New Roman" w:cs="Times New Roman"/>
          <w:sz w:val="28"/>
          <w:szCs w:val="28"/>
        </w:rPr>
        <w:t>ка, когда Алексей Михайлович возвращался с русской армией из-под См</w:t>
      </w:r>
      <w:r w:rsidRPr="001F03FE">
        <w:rPr>
          <w:rFonts w:ascii="Times New Roman" w:hAnsi="Times New Roman" w:cs="Times New Roman"/>
          <w:sz w:val="28"/>
          <w:szCs w:val="28"/>
        </w:rPr>
        <w:t>о</w:t>
      </w:r>
      <w:r w:rsidRPr="001F03FE">
        <w:rPr>
          <w:rFonts w:ascii="Times New Roman" w:hAnsi="Times New Roman" w:cs="Times New Roman"/>
          <w:sz w:val="28"/>
          <w:szCs w:val="28"/>
        </w:rPr>
        <w:t>ленска в 1655-ом году. Тогда сам царь шел впереди с непокрытой головой, неся на руках своего маленького сына. Однако многие историки, утвержд</w:t>
      </w:r>
      <w:r w:rsidRPr="001F03FE">
        <w:rPr>
          <w:rFonts w:ascii="Times New Roman" w:hAnsi="Times New Roman" w:cs="Times New Roman"/>
          <w:sz w:val="28"/>
          <w:szCs w:val="28"/>
        </w:rPr>
        <w:t>а</w:t>
      </w:r>
      <w:r w:rsidRPr="001F03FE">
        <w:rPr>
          <w:rFonts w:ascii="Times New Roman" w:hAnsi="Times New Roman" w:cs="Times New Roman"/>
          <w:sz w:val="28"/>
          <w:szCs w:val="28"/>
        </w:rPr>
        <w:t xml:space="preserve">ют, что первым можно считать парад, состоявшийся 11 октября 1702-го года, после того, как войско во главе с Петром Великим возвратилось после взятия </w:t>
      </w:r>
      <w:r w:rsidRPr="001F03FE">
        <w:rPr>
          <w:rFonts w:ascii="Times New Roman" w:hAnsi="Times New Roman" w:cs="Times New Roman"/>
          <w:sz w:val="28"/>
          <w:szCs w:val="28"/>
        </w:rPr>
        <w:lastRenderedPageBreak/>
        <w:t>крепости Орешек</w:t>
      </w:r>
      <w:proofErr w:type="gramStart"/>
      <w:r w:rsidRPr="001F03F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F03FE">
        <w:rPr>
          <w:rFonts w:ascii="Times New Roman" w:hAnsi="Times New Roman" w:cs="Times New Roman"/>
          <w:sz w:val="28"/>
          <w:szCs w:val="28"/>
        </w:rPr>
        <w:t xml:space="preserve"> Более широкое распространение военные парады получ</w:t>
      </w:r>
      <w:r w:rsidRPr="001F03FE">
        <w:rPr>
          <w:rFonts w:ascii="Times New Roman" w:hAnsi="Times New Roman" w:cs="Times New Roman"/>
          <w:sz w:val="28"/>
          <w:szCs w:val="28"/>
        </w:rPr>
        <w:t>и</w:t>
      </w:r>
      <w:r w:rsidRPr="001F03FE">
        <w:rPr>
          <w:rFonts w:ascii="Times New Roman" w:hAnsi="Times New Roman" w:cs="Times New Roman"/>
          <w:sz w:val="28"/>
          <w:szCs w:val="28"/>
        </w:rPr>
        <w:t xml:space="preserve">ли в конце 18-го века. В Петербурге они проводились традиционно два раза в год: зимой на Дворцовой площади, а весной на Марсовом поле. А в Москве парады  организовывались от случая к случаю и проходили на территории Кремля.  </w:t>
      </w:r>
    </w:p>
    <w:p w:rsidR="001F03FE" w:rsidRPr="001F03FE" w:rsidRDefault="001F03FE" w:rsidP="001F0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03FE">
        <w:rPr>
          <w:rFonts w:ascii="Times New Roman" w:hAnsi="Times New Roman" w:cs="Times New Roman"/>
          <w:sz w:val="28"/>
          <w:szCs w:val="28"/>
        </w:rPr>
        <w:t>История парадов 20 века весьма велика. Среди них, считаю, следует  особо выделить парад 7 ноября 1941 года, когда фашисты стояли у стен Москвы. Подготовка к параду проходила в обстановке строжайшей секретн</w:t>
      </w:r>
      <w:r w:rsidRPr="001F03FE">
        <w:rPr>
          <w:rFonts w:ascii="Times New Roman" w:hAnsi="Times New Roman" w:cs="Times New Roman"/>
          <w:sz w:val="28"/>
          <w:szCs w:val="28"/>
        </w:rPr>
        <w:t>о</w:t>
      </w:r>
      <w:r w:rsidRPr="001F03FE">
        <w:rPr>
          <w:rFonts w:ascii="Times New Roman" w:hAnsi="Times New Roman" w:cs="Times New Roman"/>
          <w:sz w:val="28"/>
          <w:szCs w:val="28"/>
        </w:rPr>
        <w:t>сти, а само мероприятие приравнивалось к военной операции, в которой пр</w:t>
      </w:r>
      <w:r w:rsidRPr="001F03FE">
        <w:rPr>
          <w:rFonts w:ascii="Times New Roman" w:hAnsi="Times New Roman" w:cs="Times New Roman"/>
          <w:sz w:val="28"/>
          <w:szCs w:val="28"/>
        </w:rPr>
        <w:t>и</w:t>
      </w:r>
      <w:r w:rsidRPr="001F03FE">
        <w:rPr>
          <w:rFonts w:ascii="Times New Roman" w:hAnsi="Times New Roman" w:cs="Times New Roman"/>
          <w:sz w:val="28"/>
          <w:szCs w:val="28"/>
        </w:rPr>
        <w:t>нимали участие около двадцати восьми тысяч человек, а самыми многочи</w:t>
      </w:r>
      <w:r w:rsidRPr="001F03FE">
        <w:rPr>
          <w:rFonts w:ascii="Times New Roman" w:hAnsi="Times New Roman" w:cs="Times New Roman"/>
          <w:sz w:val="28"/>
          <w:szCs w:val="28"/>
        </w:rPr>
        <w:t>с</w:t>
      </w:r>
      <w:r w:rsidRPr="001F03FE">
        <w:rPr>
          <w:rFonts w:ascii="Times New Roman" w:hAnsi="Times New Roman" w:cs="Times New Roman"/>
          <w:sz w:val="28"/>
          <w:szCs w:val="28"/>
        </w:rPr>
        <w:t xml:space="preserve">ленными были войска НКВД в количестве сорока двух батальонов.  </w:t>
      </w:r>
    </w:p>
    <w:p w:rsidR="001F03FE" w:rsidRPr="001F03FE" w:rsidRDefault="001F03FE" w:rsidP="001F0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03FE">
        <w:rPr>
          <w:rFonts w:ascii="Times New Roman" w:hAnsi="Times New Roman" w:cs="Times New Roman"/>
          <w:sz w:val="28"/>
          <w:szCs w:val="28"/>
        </w:rPr>
        <w:t>И, конечно, парад Победы 24 июня 1945 года. Решение о проведении праздника было принято руководством 9 мая, а через две недели был передан приказ командования о том, что каждый фронт должен выделить сводный полк численностью 1059 человек для участия в шествии. 19 июня в Москву самолетом было доставлено красное знамя победы. Именно оно было обяз</w:t>
      </w:r>
      <w:r w:rsidRPr="001F03FE">
        <w:rPr>
          <w:rFonts w:ascii="Times New Roman" w:hAnsi="Times New Roman" w:cs="Times New Roman"/>
          <w:sz w:val="28"/>
          <w:szCs w:val="28"/>
        </w:rPr>
        <w:t>а</w:t>
      </w:r>
      <w:r w:rsidRPr="001F03FE">
        <w:rPr>
          <w:rFonts w:ascii="Times New Roman" w:hAnsi="Times New Roman" w:cs="Times New Roman"/>
          <w:sz w:val="28"/>
          <w:szCs w:val="28"/>
        </w:rPr>
        <w:t xml:space="preserve">но присутствовать во главе колонны, а нести его должны  Егоров и </w:t>
      </w:r>
      <w:proofErr w:type="spellStart"/>
      <w:r w:rsidRPr="001F03FE">
        <w:rPr>
          <w:rFonts w:ascii="Times New Roman" w:hAnsi="Times New Roman" w:cs="Times New Roman"/>
          <w:sz w:val="28"/>
          <w:szCs w:val="28"/>
        </w:rPr>
        <w:t>Кантария</w:t>
      </w:r>
      <w:proofErr w:type="spellEnd"/>
      <w:r w:rsidRPr="001F03FE">
        <w:rPr>
          <w:rFonts w:ascii="Times New Roman" w:hAnsi="Times New Roman" w:cs="Times New Roman"/>
          <w:sz w:val="28"/>
          <w:szCs w:val="28"/>
        </w:rPr>
        <w:t>. Это те солдаты, кто водрузили знамя над Рейхстагом. Однако при подготовке к параду эти героические люди показали неудовлетворительные способности к строевой подготовке, и тогда Жуков отдал распоряжение о транспортиро</w:t>
      </w:r>
      <w:r w:rsidRPr="001F03FE">
        <w:rPr>
          <w:rFonts w:ascii="Times New Roman" w:hAnsi="Times New Roman" w:cs="Times New Roman"/>
          <w:sz w:val="28"/>
          <w:szCs w:val="28"/>
        </w:rPr>
        <w:t>в</w:t>
      </w:r>
      <w:r w:rsidRPr="001F03FE">
        <w:rPr>
          <w:rFonts w:ascii="Times New Roman" w:hAnsi="Times New Roman" w:cs="Times New Roman"/>
          <w:sz w:val="28"/>
          <w:szCs w:val="28"/>
        </w:rPr>
        <w:t>ке знамени в музей Вооруженных Сил. Таким образом, в главном параде XX-</w:t>
      </w:r>
      <w:proofErr w:type="spellStart"/>
      <w:r w:rsidRPr="001F03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F03FE">
        <w:rPr>
          <w:rFonts w:ascii="Times New Roman" w:hAnsi="Times New Roman" w:cs="Times New Roman"/>
          <w:sz w:val="28"/>
          <w:szCs w:val="28"/>
        </w:rPr>
        <w:t xml:space="preserve"> века главный символ победы так и не принял участие. Он вернется на Красную площадь лишь в юбилейный 1965-ый год.</w:t>
      </w:r>
    </w:p>
    <w:p w:rsidR="001F03FE" w:rsidRPr="001F03FE" w:rsidRDefault="001F03FE" w:rsidP="001F0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чтим </w:t>
      </w:r>
      <w:r w:rsidRPr="001F03FE">
        <w:rPr>
          <w:rFonts w:ascii="Times New Roman" w:hAnsi="Times New Roman" w:cs="Times New Roman"/>
          <w:sz w:val="28"/>
          <w:szCs w:val="28"/>
        </w:rPr>
        <w:t>традици</w:t>
      </w:r>
      <w:r>
        <w:rPr>
          <w:rFonts w:ascii="Times New Roman" w:hAnsi="Times New Roman" w:cs="Times New Roman"/>
          <w:sz w:val="28"/>
          <w:szCs w:val="28"/>
        </w:rPr>
        <w:t>и наших отцов и дедов</w:t>
      </w:r>
      <w:r w:rsidRPr="001F03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F03FE">
        <w:rPr>
          <w:rFonts w:ascii="Times New Roman" w:hAnsi="Times New Roman" w:cs="Times New Roman"/>
          <w:sz w:val="28"/>
          <w:szCs w:val="28"/>
        </w:rPr>
        <w:t>мотры строя и песни, еж</w:t>
      </w:r>
      <w:r w:rsidRPr="001F03FE">
        <w:rPr>
          <w:rFonts w:ascii="Times New Roman" w:hAnsi="Times New Roman" w:cs="Times New Roman"/>
          <w:sz w:val="28"/>
          <w:szCs w:val="28"/>
        </w:rPr>
        <w:t>е</w:t>
      </w:r>
      <w:r w:rsidRPr="001F03FE">
        <w:rPr>
          <w:rFonts w:ascii="Times New Roman" w:hAnsi="Times New Roman" w:cs="Times New Roman"/>
          <w:sz w:val="28"/>
          <w:szCs w:val="28"/>
        </w:rPr>
        <w:t>дневны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F03FE">
        <w:rPr>
          <w:rFonts w:ascii="Times New Roman" w:hAnsi="Times New Roman" w:cs="Times New Roman"/>
          <w:sz w:val="28"/>
          <w:szCs w:val="28"/>
        </w:rPr>
        <w:t xml:space="preserve"> марш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F03FE">
        <w:rPr>
          <w:rFonts w:ascii="Times New Roman" w:hAnsi="Times New Roman" w:cs="Times New Roman"/>
          <w:sz w:val="28"/>
          <w:szCs w:val="28"/>
        </w:rPr>
        <w:t xml:space="preserve"> на плацу или  парады   на День Знаний, на День кадетской школы, на   Последний звонок, или Принятие присяги, и конечно, самое тр</w:t>
      </w:r>
      <w:r w:rsidRPr="001F03FE">
        <w:rPr>
          <w:rFonts w:ascii="Times New Roman" w:hAnsi="Times New Roman" w:cs="Times New Roman"/>
          <w:sz w:val="28"/>
          <w:szCs w:val="28"/>
        </w:rPr>
        <w:t>о</w:t>
      </w:r>
      <w:r w:rsidRPr="001F03FE">
        <w:rPr>
          <w:rFonts w:ascii="Times New Roman" w:hAnsi="Times New Roman" w:cs="Times New Roman"/>
          <w:sz w:val="28"/>
          <w:szCs w:val="28"/>
        </w:rPr>
        <w:t>гательное это Прощание со знаменем школы</w:t>
      </w:r>
      <w:r>
        <w:rPr>
          <w:rFonts w:ascii="Times New Roman" w:hAnsi="Times New Roman" w:cs="Times New Roman"/>
          <w:sz w:val="28"/>
          <w:szCs w:val="28"/>
        </w:rPr>
        <w:t xml:space="preserve"> – это яркие страницы в жизни кадет. И как результат</w:t>
      </w:r>
      <w:r w:rsidRPr="001F0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высший балл и 1 место в номинации </w:t>
      </w:r>
      <w:r w:rsidR="00BC74FA">
        <w:rPr>
          <w:rFonts w:ascii="Times New Roman" w:hAnsi="Times New Roman" w:cs="Times New Roman"/>
          <w:sz w:val="28"/>
          <w:szCs w:val="28"/>
        </w:rPr>
        <w:t>«Традиции ро</w:t>
      </w:r>
      <w:r w:rsidR="00BC74FA">
        <w:rPr>
          <w:rFonts w:ascii="Times New Roman" w:hAnsi="Times New Roman" w:cs="Times New Roman"/>
          <w:sz w:val="28"/>
          <w:szCs w:val="28"/>
        </w:rPr>
        <w:t>с</w:t>
      </w:r>
      <w:r w:rsidR="00BC74FA">
        <w:rPr>
          <w:rFonts w:ascii="Times New Roman" w:hAnsi="Times New Roman" w:cs="Times New Roman"/>
          <w:sz w:val="28"/>
          <w:szCs w:val="28"/>
        </w:rPr>
        <w:t>сийского войска»</w:t>
      </w:r>
    </w:p>
    <w:sectPr w:rsidR="001F03FE" w:rsidRPr="001F0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FE"/>
    <w:rsid w:val="00034473"/>
    <w:rsid w:val="00071FD6"/>
    <w:rsid w:val="000B0974"/>
    <w:rsid w:val="000E2932"/>
    <w:rsid w:val="0011164F"/>
    <w:rsid w:val="00176B59"/>
    <w:rsid w:val="0018148E"/>
    <w:rsid w:val="001D0CFF"/>
    <w:rsid w:val="001D3809"/>
    <w:rsid w:val="001E0DA1"/>
    <w:rsid w:val="001E6BCB"/>
    <w:rsid w:val="001E7DD5"/>
    <w:rsid w:val="001F03FE"/>
    <w:rsid w:val="001F33E8"/>
    <w:rsid w:val="001F3FCC"/>
    <w:rsid w:val="002006F3"/>
    <w:rsid w:val="00233011"/>
    <w:rsid w:val="00250EAA"/>
    <w:rsid w:val="00265D27"/>
    <w:rsid w:val="00331C26"/>
    <w:rsid w:val="003D0D6A"/>
    <w:rsid w:val="00421B42"/>
    <w:rsid w:val="00422413"/>
    <w:rsid w:val="00467293"/>
    <w:rsid w:val="004741D2"/>
    <w:rsid w:val="004B45C6"/>
    <w:rsid w:val="004C0423"/>
    <w:rsid w:val="004D0036"/>
    <w:rsid w:val="004D4ECA"/>
    <w:rsid w:val="00524BAA"/>
    <w:rsid w:val="00527388"/>
    <w:rsid w:val="00533614"/>
    <w:rsid w:val="005F5F3B"/>
    <w:rsid w:val="00634DE2"/>
    <w:rsid w:val="00667DF7"/>
    <w:rsid w:val="006D61DC"/>
    <w:rsid w:val="006F1C3A"/>
    <w:rsid w:val="006F5263"/>
    <w:rsid w:val="007D6144"/>
    <w:rsid w:val="007F5692"/>
    <w:rsid w:val="00812E05"/>
    <w:rsid w:val="00860AAB"/>
    <w:rsid w:val="008A45CD"/>
    <w:rsid w:val="008B1B7F"/>
    <w:rsid w:val="009A184A"/>
    <w:rsid w:val="009C1D9E"/>
    <w:rsid w:val="009E210D"/>
    <w:rsid w:val="009F09C6"/>
    <w:rsid w:val="00A05C78"/>
    <w:rsid w:val="00A07C9B"/>
    <w:rsid w:val="00A13B1F"/>
    <w:rsid w:val="00A66BDA"/>
    <w:rsid w:val="00A734BA"/>
    <w:rsid w:val="00B1250F"/>
    <w:rsid w:val="00B216E2"/>
    <w:rsid w:val="00B34009"/>
    <w:rsid w:val="00B92457"/>
    <w:rsid w:val="00BC6BED"/>
    <w:rsid w:val="00BC74FA"/>
    <w:rsid w:val="00BD3436"/>
    <w:rsid w:val="00C008EA"/>
    <w:rsid w:val="00C05584"/>
    <w:rsid w:val="00C168B9"/>
    <w:rsid w:val="00C33511"/>
    <w:rsid w:val="00C96151"/>
    <w:rsid w:val="00CB028E"/>
    <w:rsid w:val="00CB0AEB"/>
    <w:rsid w:val="00CC4E41"/>
    <w:rsid w:val="00CC6895"/>
    <w:rsid w:val="00CE1B20"/>
    <w:rsid w:val="00D15E63"/>
    <w:rsid w:val="00D2444E"/>
    <w:rsid w:val="00D37A0C"/>
    <w:rsid w:val="00D9771D"/>
    <w:rsid w:val="00DD2B86"/>
    <w:rsid w:val="00E07759"/>
    <w:rsid w:val="00E32D8A"/>
    <w:rsid w:val="00E40461"/>
    <w:rsid w:val="00EA5C3C"/>
    <w:rsid w:val="00EC063E"/>
    <w:rsid w:val="00EC1683"/>
    <w:rsid w:val="00EC7AED"/>
    <w:rsid w:val="00EE427F"/>
    <w:rsid w:val="00F37D72"/>
    <w:rsid w:val="00F929D9"/>
    <w:rsid w:val="00FB4B22"/>
    <w:rsid w:val="00FC2E91"/>
    <w:rsid w:val="00FF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2015-06-03T16:03:00Z</dcterms:created>
  <dcterms:modified xsi:type="dcterms:W3CDTF">2015-06-03T16:40:00Z</dcterms:modified>
</cp:coreProperties>
</file>